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F2" w:rsidRPr="007E4DF2" w:rsidRDefault="00FA1B93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bookmarkStart w:id="0" w:name="_GoBack"/>
      <w:bookmarkEnd w:id="0"/>
      <w:r w:rsidRPr="007E4DF2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685800" cy="900430"/>
            <wp:effectExtent l="0" t="0" r="0" b="0"/>
            <wp:wrapSquare wrapText="bothSides"/>
            <wp:docPr id="1" name="Picture 1" descr="Scoil Chroi Naofa Rochfortbridge Crest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il Chroi Naofa Rochfortbridge Crest upd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DF2" w:rsidRPr="007E4DF2" w:rsidRDefault="007E4DF2" w:rsidP="007E4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7E4DF2" w:rsidRPr="007E4DF2" w:rsidRDefault="007E4DF2" w:rsidP="00FA1B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</w:p>
    <w:p w:rsidR="00157EDD" w:rsidRDefault="00157EDD" w:rsidP="00FA1B93">
      <w:pPr>
        <w:spacing w:after="0" w:line="240" w:lineRule="auto"/>
        <w:jc w:val="center"/>
        <w:rPr>
          <w:rFonts w:eastAsia="Times New Roman" w:cs="Times New Roman"/>
          <w:b/>
          <w:sz w:val="23"/>
          <w:szCs w:val="23"/>
          <w:lang w:eastAsia="en-IE"/>
        </w:rPr>
      </w:pPr>
    </w:p>
    <w:p w:rsidR="00157EDD" w:rsidRPr="00157EDD" w:rsidRDefault="007E4DF2" w:rsidP="00157ED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en-IE"/>
        </w:rPr>
      </w:pPr>
      <w:proofErr w:type="spellStart"/>
      <w:r w:rsidRPr="00157EDD">
        <w:rPr>
          <w:rFonts w:eastAsia="Times New Roman" w:cs="Times New Roman"/>
          <w:b/>
          <w:sz w:val="28"/>
          <w:szCs w:val="28"/>
          <w:lang w:eastAsia="en-IE"/>
        </w:rPr>
        <w:t>Scoil</w:t>
      </w:r>
      <w:proofErr w:type="spellEnd"/>
      <w:r w:rsidRPr="00157EDD">
        <w:rPr>
          <w:rFonts w:eastAsia="Times New Roman" w:cs="Times New Roman"/>
          <w:b/>
          <w:sz w:val="28"/>
          <w:szCs w:val="28"/>
          <w:lang w:eastAsia="en-IE"/>
        </w:rPr>
        <w:t xml:space="preserve"> </w:t>
      </w:r>
      <w:proofErr w:type="spellStart"/>
      <w:r w:rsidRPr="00157EDD">
        <w:rPr>
          <w:rFonts w:eastAsia="Times New Roman" w:cs="Times New Roman"/>
          <w:b/>
          <w:sz w:val="28"/>
          <w:szCs w:val="28"/>
          <w:lang w:eastAsia="en-IE"/>
        </w:rPr>
        <w:t>Chroí</w:t>
      </w:r>
      <w:proofErr w:type="spellEnd"/>
      <w:r w:rsidRPr="00157EDD">
        <w:rPr>
          <w:rFonts w:eastAsia="Times New Roman" w:cs="Times New Roman"/>
          <w:b/>
          <w:sz w:val="28"/>
          <w:szCs w:val="28"/>
          <w:lang w:eastAsia="en-IE"/>
        </w:rPr>
        <w:t xml:space="preserve"> </w:t>
      </w:r>
      <w:proofErr w:type="spellStart"/>
      <w:r w:rsidRPr="00157EDD">
        <w:rPr>
          <w:rFonts w:eastAsia="Times New Roman" w:cs="Times New Roman"/>
          <w:b/>
          <w:sz w:val="28"/>
          <w:szCs w:val="28"/>
          <w:lang w:eastAsia="en-IE"/>
        </w:rPr>
        <w:t>Naofa</w:t>
      </w:r>
      <w:proofErr w:type="spellEnd"/>
    </w:p>
    <w:p w:rsidR="007E4DF2" w:rsidRPr="00157EDD" w:rsidRDefault="007E4DF2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  <w:proofErr w:type="spellStart"/>
      <w:r w:rsidRPr="00157EDD">
        <w:rPr>
          <w:rFonts w:eastAsia="Times New Roman" w:cs="Times New Roman"/>
          <w:sz w:val="23"/>
          <w:szCs w:val="23"/>
          <w:lang w:eastAsia="en-IE"/>
        </w:rPr>
        <w:t>Rochfortbridge</w:t>
      </w:r>
      <w:proofErr w:type="spellEnd"/>
      <w:r w:rsidRPr="00157EDD">
        <w:rPr>
          <w:rFonts w:eastAsia="Times New Roman" w:cs="Times New Roman"/>
          <w:sz w:val="23"/>
          <w:szCs w:val="23"/>
          <w:lang w:eastAsia="en-IE"/>
        </w:rPr>
        <w:t>, Co. Westmeath</w:t>
      </w:r>
    </w:p>
    <w:p w:rsidR="007E4DF2" w:rsidRPr="00157EDD" w:rsidRDefault="007E4DF2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  <w:proofErr w:type="gramStart"/>
      <w:r w:rsidRPr="00157EDD">
        <w:rPr>
          <w:rFonts w:eastAsia="Times New Roman" w:cs="Times New Roman"/>
          <w:sz w:val="23"/>
          <w:szCs w:val="23"/>
          <w:lang w:eastAsia="en-IE"/>
        </w:rPr>
        <w:t>e-mail</w:t>
      </w:r>
      <w:proofErr w:type="gramEnd"/>
      <w:r w:rsidRPr="00157EDD">
        <w:rPr>
          <w:rFonts w:eastAsia="Times New Roman" w:cs="Times New Roman"/>
          <w:sz w:val="23"/>
          <w:szCs w:val="23"/>
          <w:lang w:eastAsia="en-IE"/>
        </w:rPr>
        <w:t xml:space="preserve">: </w:t>
      </w:r>
      <w:hyperlink r:id="rId7" w:history="1">
        <w:r w:rsidRPr="00157EDD">
          <w:rPr>
            <w:rFonts w:eastAsia="Times New Roman" w:cs="Times New Roman"/>
            <w:color w:val="0000FF"/>
            <w:sz w:val="23"/>
            <w:szCs w:val="23"/>
            <w:u w:val="single"/>
            <w:lang w:eastAsia="en-IE"/>
          </w:rPr>
          <w:t>scoilchroinaofarb@gmail.com</w:t>
        </w:r>
      </w:hyperlink>
    </w:p>
    <w:p w:rsidR="00157EDD" w:rsidRDefault="00157EDD" w:rsidP="00157EDD">
      <w:pPr>
        <w:spacing w:after="0" w:line="240" w:lineRule="auto"/>
        <w:ind w:left="2880" w:firstLine="720"/>
        <w:rPr>
          <w:rFonts w:eastAsia="Times New Roman" w:cs="Times New Roman"/>
          <w:sz w:val="23"/>
          <w:szCs w:val="23"/>
          <w:lang w:eastAsia="en-IE"/>
        </w:rPr>
      </w:pPr>
      <w:r>
        <w:rPr>
          <w:rFonts w:eastAsia="Times New Roman" w:cs="Times New Roman"/>
          <w:sz w:val="23"/>
          <w:szCs w:val="23"/>
          <w:lang w:eastAsia="en-IE"/>
        </w:rPr>
        <w:t>Phone: (044) 92 22 389</w:t>
      </w:r>
    </w:p>
    <w:p w:rsidR="00F31C08" w:rsidRPr="00157EDD" w:rsidRDefault="00F31C08" w:rsidP="00157EDD">
      <w:pPr>
        <w:spacing w:after="0" w:line="240" w:lineRule="auto"/>
        <w:ind w:left="2160" w:firstLine="720"/>
        <w:rPr>
          <w:rFonts w:eastAsia="Times New Roman" w:cs="Times New Roman"/>
          <w:sz w:val="23"/>
          <w:szCs w:val="23"/>
          <w:lang w:eastAsia="en-IE"/>
        </w:rPr>
      </w:pP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</w:p>
    <w:p w:rsidR="007E4DF2" w:rsidRPr="008E4D0E" w:rsidRDefault="002279C5" w:rsidP="00F31C08">
      <w:pPr>
        <w:pStyle w:val="NormalWeb"/>
        <w:shd w:val="clear" w:color="auto" w:fill="FFFFFF"/>
        <w:spacing w:before="0" w:beforeAutospacing="0" w:after="150" w:afterAutospacing="0" w:line="360" w:lineRule="auto"/>
        <w:ind w:left="6480" w:firstLine="7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17/06</w:t>
      </w:r>
      <w:r w:rsidR="00F31C08" w:rsidRPr="008E4D0E">
        <w:rPr>
          <w:rFonts w:asciiTheme="minorHAnsi" w:hAnsiTheme="minorHAnsi" w:cs="Arial"/>
        </w:rPr>
        <w:t>/2020</w:t>
      </w:r>
    </w:p>
    <w:p w:rsidR="00D725FE" w:rsidRPr="008E4D0E" w:rsidRDefault="007E4DF2" w:rsidP="00230A56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="Arial"/>
          <w:sz w:val="23"/>
          <w:szCs w:val="23"/>
        </w:rPr>
      </w:pPr>
      <w:r w:rsidRPr="008E4D0E">
        <w:rPr>
          <w:rFonts w:asciiTheme="minorHAnsi" w:hAnsiTheme="minorHAnsi" w:cs="Arial"/>
          <w:sz w:val="23"/>
          <w:szCs w:val="23"/>
        </w:rPr>
        <w:t>Dear Parents / Guardians,</w:t>
      </w:r>
    </w:p>
    <w:p w:rsidR="0062626A" w:rsidRDefault="0062626A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We look forward to seeing you tomorrow as you return your child’s book rental books. </w:t>
      </w:r>
      <w:r w:rsidR="002279C5">
        <w:rPr>
          <w:rFonts w:ascii="Calibri" w:eastAsia="Times New Roman" w:hAnsi="Calibri" w:cs="Times New Roman"/>
          <w:sz w:val="23"/>
          <w:szCs w:val="23"/>
          <w:lang w:eastAsia="en-IE"/>
        </w:rPr>
        <w:t>Please adhere to the following arr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>angements to ensure both the smooth running of the</w:t>
      </w:r>
      <w:r w:rsidR="00157EDD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operation, 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>your health and safety and that of our staff</w:t>
      </w:r>
      <w:r w:rsidR="002279C5">
        <w:rPr>
          <w:rFonts w:ascii="Calibri" w:eastAsia="Times New Roman" w:hAnsi="Calibri" w:cs="Times New Roman"/>
          <w:sz w:val="23"/>
          <w:szCs w:val="23"/>
          <w:lang w:eastAsia="en-IE"/>
        </w:rPr>
        <w:t>.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</w:t>
      </w:r>
      <w:r w:rsid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62626A" w:rsidRDefault="0062626A" w:rsidP="006262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>Please come alone, wear protective gloves and mask if you wish and obey social distancing measures put in place.</w:t>
      </w:r>
    </w:p>
    <w:p w:rsidR="00FA1B93" w:rsidRPr="00157EDD" w:rsidRDefault="00FA1B93" w:rsidP="00FA1B93">
      <w:pPr>
        <w:pStyle w:val="ListParagraph"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FA1B93" w:rsidRDefault="00FA1B93" w:rsidP="00FA1B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Please visit the school at your child’s class allotted time. If you have more than one 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>child please choose one of the</w:t>
      </w:r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allotted times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and visit all classrooms</w:t>
      </w:r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</w:t>
      </w:r>
    </w:p>
    <w:p w:rsidR="00FA1B93" w:rsidRPr="00157EDD" w:rsidRDefault="00FA1B93" w:rsidP="00FA1B93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FA1B93" w:rsidRDefault="00FA1B93" w:rsidP="00FA1B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 w:rsidRPr="0062626A">
        <w:rPr>
          <w:rFonts w:ascii="Calibri" w:eastAsia="Times New Roman" w:hAnsi="Calibri" w:cs="Times New Roman"/>
          <w:sz w:val="23"/>
          <w:szCs w:val="23"/>
          <w:lang w:eastAsia="en-IE"/>
        </w:rPr>
        <w:t>Please bring your child’s books in a plastic bag if possible.</w:t>
      </w:r>
    </w:p>
    <w:p w:rsidR="006E6721" w:rsidRPr="006E6721" w:rsidRDefault="006E6721" w:rsidP="006E6721">
      <w:pPr>
        <w:pStyle w:val="ListParagrap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6E6721" w:rsidRPr="006E6721" w:rsidRDefault="006E6721" w:rsidP="006E672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Please return English reading diary, Plastic folders with red handles, English readers, </w:t>
      </w:r>
      <w:proofErr w:type="spellStart"/>
      <w:r>
        <w:rPr>
          <w:rFonts w:ascii="Calibri" w:eastAsia="Times New Roman" w:hAnsi="Calibri" w:cs="Times New Roman"/>
          <w:sz w:val="23"/>
          <w:szCs w:val="23"/>
          <w:lang w:eastAsia="en-IE"/>
        </w:rPr>
        <w:t>Ginn</w:t>
      </w:r>
      <w:proofErr w:type="spellEnd"/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readers, Library books, counters etc. as well as book rental scheme textbooks </w:t>
      </w:r>
    </w:p>
    <w:p w:rsidR="0062626A" w:rsidRPr="00157EDD" w:rsidRDefault="0062626A" w:rsidP="0062626A">
      <w:pPr>
        <w:pStyle w:val="ListParagraph"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62626A" w:rsidRDefault="0062626A" w:rsidP="006262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>Please enter Building 1 through the back door and exit through the main door.</w:t>
      </w:r>
    </w:p>
    <w:p w:rsidR="0062626A" w:rsidRDefault="0062626A" w:rsidP="0062626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>Please enter Building 2 through the classroom doors at the side of the building</w:t>
      </w:r>
      <w:r w:rsidR="00FA1B93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and exit as directed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>.</w:t>
      </w:r>
    </w:p>
    <w:p w:rsidR="0062626A" w:rsidRPr="00157EDD" w:rsidRDefault="0062626A" w:rsidP="0062626A">
      <w:pPr>
        <w:pStyle w:val="ListParagraph"/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2279C5" w:rsidRPr="00FA1B93" w:rsidRDefault="0062626A" w:rsidP="00FA1B9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Please bring a pen with you to sign in at both entrance doors. (This is for contact tracing) </w:t>
      </w:r>
    </w:p>
    <w:p w:rsidR="002279C5" w:rsidRPr="00483C63" w:rsidRDefault="002279C5" w:rsidP="00483C63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2279C5" w:rsidRPr="006E6721" w:rsidRDefault="002279C5" w:rsidP="006E67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Teachers will be available in their classrooms in both buildings and will direct you towards your </w:t>
      </w:r>
      <w:proofErr w:type="gramStart"/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child’s </w:t>
      </w:r>
      <w:r w:rsidR="006E6721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</w:t>
      </w:r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>materials</w:t>
      </w:r>
      <w:proofErr w:type="gramEnd"/>
      <w:r w:rsidRPr="002279C5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and where you should leave your bag containing books returned to school.</w:t>
      </w:r>
    </w:p>
    <w:p w:rsidR="00483C63" w:rsidRPr="00483C63" w:rsidRDefault="00483C63" w:rsidP="00483C63">
      <w:pPr>
        <w:pStyle w:val="ListParagrap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483C63" w:rsidRDefault="00483C63" w:rsidP="002279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>Your allotted time is as follows</w:t>
      </w:r>
    </w:p>
    <w:p w:rsidR="00483C63" w:rsidRPr="00483C63" w:rsidRDefault="00483C63" w:rsidP="00483C63">
      <w:pPr>
        <w:pStyle w:val="ListParagrap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483C63" w:rsidRDefault="00E85D6B" w:rsidP="002279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10.00 – 11.00    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>Junior Infants, 6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th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 -  Building 1 and 3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rd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  - Building 2</w:t>
      </w:r>
    </w:p>
    <w:p w:rsidR="00483C63" w:rsidRPr="00483C63" w:rsidRDefault="00483C63" w:rsidP="00483C63">
      <w:pPr>
        <w:pStyle w:val="ListParagraph"/>
        <w:rPr>
          <w:rFonts w:ascii="Calibri" w:eastAsia="Times New Roman" w:hAnsi="Calibri" w:cs="Times New Roman"/>
          <w:sz w:val="16"/>
          <w:szCs w:val="16"/>
          <w:lang w:eastAsia="en-IE"/>
        </w:rPr>
      </w:pPr>
    </w:p>
    <w:p w:rsidR="00483C63" w:rsidRDefault="00E85D6B" w:rsidP="002279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11.00 – 12.00    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>Senior Infants, 1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st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 – Building 1 and 4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th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- Building 2 </w:t>
      </w:r>
    </w:p>
    <w:p w:rsidR="00483C63" w:rsidRPr="00483C63" w:rsidRDefault="00483C63" w:rsidP="00483C63">
      <w:pPr>
        <w:pStyle w:val="ListParagrap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483C63" w:rsidRDefault="00E85D6B" w:rsidP="002279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12.00 – 1.00    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>2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nd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class, 5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th</w:t>
      </w:r>
      <w:r w:rsidR="00483C63"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 A and 5</w:t>
      </w:r>
      <w:r w:rsidR="00483C63" w:rsidRPr="00483C63">
        <w:rPr>
          <w:rFonts w:ascii="Calibri" w:eastAsia="Times New Roman" w:hAnsi="Calibri" w:cs="Times New Roman"/>
          <w:sz w:val="23"/>
          <w:szCs w:val="23"/>
          <w:vertAlign w:val="superscript"/>
          <w:lang w:eastAsia="en-IE"/>
        </w:rPr>
        <w:t>th</w:t>
      </w: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class B – Building 2</w:t>
      </w:r>
    </w:p>
    <w:p w:rsidR="00483C63" w:rsidRDefault="00483C63" w:rsidP="00483C6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</w:p>
    <w:p w:rsidR="00483C63" w:rsidRDefault="00483C63" w:rsidP="00483C63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</w:p>
    <w:p w:rsidR="002279C5" w:rsidRPr="00157EDD" w:rsidRDefault="00FA1B93" w:rsidP="00483C63">
      <w:pPr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Collection Times are as follows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</w:p>
    <w:p w:rsidR="00157EDD" w:rsidRDefault="00E85D6B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>10.0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0 –</w:t>
      </w: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11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.</w:t>
      </w: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>00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Ju</w:t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nior Infants                   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1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</w:t>
      </w:r>
    </w:p>
    <w:p w:rsidR="00FA1B93" w:rsidRPr="00157EDD" w:rsidRDefault="00157EDD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                  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6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th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      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1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</w:t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3</w:t>
      </w:r>
      <w:r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rd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  <w:t xml:space="preserve">         </w:t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2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</w:p>
    <w:p w:rsidR="00157EDD" w:rsidRDefault="00E85D6B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>11.0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0 –</w:t>
      </w: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12.0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0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Se</w:t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nior Infants                   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1</w:t>
      </w:r>
    </w:p>
    <w:p w:rsidR="00FA1B93" w:rsidRPr="00157EDD" w:rsidRDefault="00157EDD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                 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1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st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      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1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</w:t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4</w:t>
      </w:r>
      <w:r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th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 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  <w:t xml:space="preserve">         </w:t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2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</w:p>
    <w:p w:rsidR="00157EDD" w:rsidRDefault="00E85D6B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>12.0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0 –</w:t>
      </w: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1.0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0  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2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nd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</w:t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                      Building 1</w:t>
      </w:r>
    </w:p>
    <w:p w:rsidR="00FA1B93" w:rsidRPr="00157EDD" w:rsidRDefault="00157EDD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                 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5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th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 A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 </w:t>
      </w:r>
      <w:r w:rsidR="00FA1B93"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1</w:t>
      </w:r>
    </w:p>
    <w:p w:rsidR="00FA1B93" w:rsidRPr="00157EDD" w:rsidRDefault="00FA1B93" w:rsidP="00367046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IE"/>
        </w:rPr>
      </w:pP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       </w:t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5</w:t>
      </w:r>
      <w:r w:rsidRPr="00157EDD">
        <w:rPr>
          <w:rFonts w:ascii="Calibri" w:eastAsia="Times New Roman" w:hAnsi="Calibri" w:cs="Times New Roman"/>
          <w:b/>
          <w:sz w:val="28"/>
          <w:szCs w:val="28"/>
          <w:vertAlign w:val="superscript"/>
          <w:lang w:eastAsia="en-IE"/>
        </w:rPr>
        <w:t>th</w:t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 xml:space="preserve"> class B</w:t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</w:r>
      <w:r w:rsidR="006E6721">
        <w:rPr>
          <w:rFonts w:ascii="Calibri" w:eastAsia="Times New Roman" w:hAnsi="Calibri" w:cs="Times New Roman"/>
          <w:b/>
          <w:sz w:val="28"/>
          <w:szCs w:val="28"/>
          <w:lang w:eastAsia="en-IE"/>
        </w:rPr>
        <w:tab/>
        <w:t xml:space="preserve">         </w:t>
      </w:r>
      <w:r w:rsidRPr="00157EDD">
        <w:rPr>
          <w:rFonts w:ascii="Calibri" w:eastAsia="Times New Roman" w:hAnsi="Calibri" w:cs="Times New Roman"/>
          <w:b/>
          <w:sz w:val="28"/>
          <w:szCs w:val="28"/>
          <w:lang w:eastAsia="en-IE"/>
        </w:rPr>
        <w:t>Building 2</w:t>
      </w: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</w:p>
    <w:p w:rsidR="002279C5" w:rsidRDefault="002279C5" w:rsidP="00367046">
      <w:pPr>
        <w:spacing w:after="0" w:line="360" w:lineRule="auto"/>
        <w:jc w:val="both"/>
        <w:rPr>
          <w:rFonts w:ascii="Calibri" w:eastAsia="Times New Roman" w:hAnsi="Calibri" w:cs="Times New Roman"/>
          <w:sz w:val="23"/>
          <w:szCs w:val="23"/>
          <w:lang w:eastAsia="en-IE"/>
        </w:rPr>
      </w:pPr>
      <w:r>
        <w:rPr>
          <w:rFonts w:ascii="Calibri" w:eastAsia="Times New Roman" w:hAnsi="Calibri" w:cs="Times New Roman"/>
          <w:sz w:val="23"/>
          <w:szCs w:val="23"/>
          <w:lang w:eastAsia="en-IE"/>
        </w:rPr>
        <w:t xml:space="preserve"> </w:t>
      </w:r>
    </w:p>
    <w:sectPr w:rsidR="002279C5" w:rsidSect="0015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93"/>
    <w:multiLevelType w:val="hybridMultilevel"/>
    <w:tmpl w:val="A7D657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1093"/>
    <w:multiLevelType w:val="hybridMultilevel"/>
    <w:tmpl w:val="484056AE"/>
    <w:lvl w:ilvl="0" w:tplc="48C061EE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9D20A4"/>
    <w:multiLevelType w:val="hybridMultilevel"/>
    <w:tmpl w:val="8BFCD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5E"/>
    <w:rsid w:val="0008094C"/>
    <w:rsid w:val="000B1EF3"/>
    <w:rsid w:val="00157EDD"/>
    <w:rsid w:val="00193CFD"/>
    <w:rsid w:val="002279C5"/>
    <w:rsid w:val="00230A56"/>
    <w:rsid w:val="002D2E3F"/>
    <w:rsid w:val="00367046"/>
    <w:rsid w:val="003E05D3"/>
    <w:rsid w:val="004006A6"/>
    <w:rsid w:val="00430AA9"/>
    <w:rsid w:val="00482A4A"/>
    <w:rsid w:val="00483C63"/>
    <w:rsid w:val="004859DB"/>
    <w:rsid w:val="004E5B2D"/>
    <w:rsid w:val="00513F2C"/>
    <w:rsid w:val="00516848"/>
    <w:rsid w:val="00590B94"/>
    <w:rsid w:val="0062626A"/>
    <w:rsid w:val="00632330"/>
    <w:rsid w:val="006360BE"/>
    <w:rsid w:val="006E6721"/>
    <w:rsid w:val="00726E61"/>
    <w:rsid w:val="00771E5E"/>
    <w:rsid w:val="007954D7"/>
    <w:rsid w:val="007E4DF2"/>
    <w:rsid w:val="00817300"/>
    <w:rsid w:val="00825861"/>
    <w:rsid w:val="00866893"/>
    <w:rsid w:val="008E4D0E"/>
    <w:rsid w:val="00992CC8"/>
    <w:rsid w:val="009A061C"/>
    <w:rsid w:val="00AC79C6"/>
    <w:rsid w:val="00B57F6D"/>
    <w:rsid w:val="00B81B07"/>
    <w:rsid w:val="00C40E1A"/>
    <w:rsid w:val="00CC4044"/>
    <w:rsid w:val="00CD498A"/>
    <w:rsid w:val="00D725FE"/>
    <w:rsid w:val="00DC524D"/>
    <w:rsid w:val="00E44B75"/>
    <w:rsid w:val="00E85D6B"/>
    <w:rsid w:val="00F31C08"/>
    <w:rsid w:val="00F44BCB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771E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ilchroinaofa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2</cp:revision>
  <cp:lastPrinted>2020-06-16T20:18:00Z</cp:lastPrinted>
  <dcterms:created xsi:type="dcterms:W3CDTF">2020-06-16T21:08:00Z</dcterms:created>
  <dcterms:modified xsi:type="dcterms:W3CDTF">2020-06-16T21:08:00Z</dcterms:modified>
</cp:coreProperties>
</file>